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E1D" w:rsidRDefault="00996C2D" w:rsidP="00996C2D">
      <w:pPr>
        <w:jc w:val="both"/>
        <w:rPr>
          <w:b/>
          <w:bCs/>
          <w:u w:val="single"/>
        </w:rPr>
      </w:pPr>
      <w:r w:rsidRPr="004617C3">
        <w:rPr>
          <w:b/>
          <w:bCs/>
          <w:u w:val="single"/>
        </w:rPr>
        <w:t xml:space="preserve">TERMS OF REFERENCE FOR THE POST OF </w:t>
      </w:r>
      <w:r w:rsidR="00133DAB">
        <w:rPr>
          <w:b/>
          <w:bCs/>
          <w:u w:val="single"/>
        </w:rPr>
        <w:t>IEC</w:t>
      </w:r>
      <w:r w:rsidR="00433409">
        <w:rPr>
          <w:b/>
          <w:bCs/>
          <w:u w:val="single"/>
        </w:rPr>
        <w:t xml:space="preserve"> MANAGER</w:t>
      </w:r>
    </w:p>
    <w:p w:rsidR="00844C55" w:rsidRDefault="00844C55" w:rsidP="00996C2D">
      <w:pPr>
        <w:jc w:val="both"/>
        <w:rPr>
          <w:b/>
          <w:bCs/>
        </w:rPr>
      </w:pPr>
      <w:bookmarkStart w:id="0" w:name="_GoBack"/>
      <w:bookmarkEnd w:id="0"/>
      <w:r w:rsidRPr="00844C55">
        <w:rPr>
          <w:b/>
          <w:bCs/>
        </w:rPr>
        <w:t xml:space="preserve">Position: </w:t>
      </w:r>
      <w:r w:rsidR="00133DAB">
        <w:rPr>
          <w:b/>
          <w:bCs/>
        </w:rPr>
        <w:t>IEC</w:t>
      </w:r>
      <w:r w:rsidR="0098649E">
        <w:rPr>
          <w:b/>
          <w:bCs/>
        </w:rPr>
        <w:t xml:space="preserve"> </w:t>
      </w:r>
      <w:r w:rsidR="00806BDA">
        <w:rPr>
          <w:b/>
          <w:bCs/>
        </w:rPr>
        <w:t>Manager</w:t>
      </w:r>
    </w:p>
    <w:p w:rsidR="00844C55" w:rsidRPr="00A20DD5" w:rsidRDefault="00844C55" w:rsidP="00996C2D">
      <w:pPr>
        <w:jc w:val="both"/>
      </w:pPr>
      <w:r>
        <w:rPr>
          <w:b/>
          <w:bCs/>
        </w:rPr>
        <w:t>Qualification:</w:t>
      </w:r>
      <w:r w:rsidRPr="00433409">
        <w:rPr>
          <w:bCs/>
        </w:rPr>
        <w:t xml:space="preserve"> </w:t>
      </w:r>
      <w:r w:rsidR="00433409" w:rsidRPr="00433409">
        <w:rPr>
          <w:bCs/>
        </w:rPr>
        <w:t xml:space="preserve">Full time </w:t>
      </w:r>
      <w:r w:rsidR="00433409">
        <w:t xml:space="preserve">Masters degree in Mass Communication </w:t>
      </w:r>
      <w:r w:rsidR="002F6784">
        <w:t>from a recognized Institute/University</w:t>
      </w:r>
    </w:p>
    <w:p w:rsidR="00844C55" w:rsidRPr="009A7075" w:rsidRDefault="00BC1DB1" w:rsidP="00996C2D">
      <w:pPr>
        <w:jc w:val="both"/>
        <w:rPr>
          <w:bCs/>
        </w:rPr>
      </w:pPr>
      <w:r>
        <w:rPr>
          <w:b/>
          <w:bCs/>
        </w:rPr>
        <w:t xml:space="preserve">Experience: </w:t>
      </w:r>
      <w:r w:rsidRPr="009A7075">
        <w:rPr>
          <w:bCs/>
        </w:rPr>
        <w:t xml:space="preserve">Minimum </w:t>
      </w:r>
      <w:r w:rsidR="009A7075" w:rsidRPr="009A7075">
        <w:rPr>
          <w:bCs/>
        </w:rPr>
        <w:t>8</w:t>
      </w:r>
      <w:r w:rsidR="00217A88" w:rsidRPr="009A7075">
        <w:rPr>
          <w:bCs/>
        </w:rPr>
        <w:t>-</w:t>
      </w:r>
      <w:r w:rsidR="009A7075" w:rsidRPr="009A7075">
        <w:rPr>
          <w:bCs/>
        </w:rPr>
        <w:t>10</w:t>
      </w:r>
      <w:r w:rsidR="00844C55" w:rsidRPr="009A7075">
        <w:rPr>
          <w:bCs/>
        </w:rPr>
        <w:t xml:space="preserve"> years in related sector</w:t>
      </w:r>
    </w:p>
    <w:p w:rsidR="00996C2D" w:rsidRDefault="00996C2D" w:rsidP="00996C2D">
      <w:pPr>
        <w:jc w:val="both"/>
      </w:pPr>
      <w:r>
        <w:rPr>
          <w:b/>
          <w:bCs/>
        </w:rPr>
        <w:t xml:space="preserve">Place of Duty: </w:t>
      </w:r>
      <w:r>
        <w:t xml:space="preserve">The normal place of work for the </w:t>
      </w:r>
      <w:r w:rsidR="00217A88">
        <w:t>candidate</w:t>
      </w:r>
      <w:r>
        <w:t xml:space="preserve"> will be the office of the State </w:t>
      </w:r>
      <w:r w:rsidR="009F119B">
        <w:t>Health Agency</w:t>
      </w:r>
      <w:r w:rsidR="009A7075">
        <w:t xml:space="preserve"> </w:t>
      </w:r>
      <w:r>
        <w:t>(</w:t>
      </w:r>
      <w:r w:rsidR="009F119B">
        <w:t>SHA),</w:t>
      </w:r>
      <w:r w:rsidR="009A7075">
        <w:t xml:space="preserve"> </w:t>
      </w:r>
      <w:r w:rsidR="009F119B">
        <w:t>Assam</w:t>
      </w:r>
    </w:p>
    <w:p w:rsidR="00996C2D" w:rsidRDefault="00996C2D" w:rsidP="00996C2D">
      <w:pPr>
        <w:jc w:val="both"/>
        <w:rPr>
          <w:b/>
          <w:bCs/>
        </w:rPr>
      </w:pPr>
      <w:r w:rsidRPr="004617C3">
        <w:rPr>
          <w:b/>
          <w:bCs/>
        </w:rPr>
        <w:t>Job Purpose:</w:t>
      </w:r>
    </w:p>
    <w:p w:rsidR="009A7075" w:rsidRPr="00433409" w:rsidRDefault="002F6784" w:rsidP="009A7075">
      <w:pPr>
        <w:jc w:val="both"/>
        <w:rPr>
          <w:bCs/>
        </w:rPr>
      </w:pPr>
      <w:r>
        <w:rPr>
          <w:bCs/>
        </w:rPr>
        <w:t xml:space="preserve">Oversee </w:t>
      </w:r>
      <w:r w:rsidR="00133DAB">
        <w:rPr>
          <w:bCs/>
        </w:rPr>
        <w:t>strategic communication planning and execution</w:t>
      </w:r>
      <w:r w:rsidR="00C1742D">
        <w:rPr>
          <w:bCs/>
        </w:rPr>
        <w:t xml:space="preserve"> for </w:t>
      </w:r>
      <w:r w:rsidR="005A12F1">
        <w:rPr>
          <w:bCs/>
        </w:rPr>
        <w:t xml:space="preserve"> Atal Amrit</w:t>
      </w:r>
      <w:r w:rsidR="009A7075">
        <w:rPr>
          <w:bCs/>
        </w:rPr>
        <w:t xml:space="preserve"> </w:t>
      </w:r>
      <w:r w:rsidR="00433409">
        <w:rPr>
          <w:bCs/>
        </w:rPr>
        <w:t xml:space="preserve">Abhiyan, </w:t>
      </w:r>
      <w:r w:rsidR="00957852">
        <w:rPr>
          <w:bCs/>
        </w:rPr>
        <w:t>Pradhan Mantri Jan Arogya</w:t>
      </w:r>
      <w:r w:rsidR="00433409">
        <w:rPr>
          <w:bCs/>
        </w:rPr>
        <w:t xml:space="preserve"> </w:t>
      </w:r>
      <w:r w:rsidR="00957852">
        <w:rPr>
          <w:bCs/>
        </w:rPr>
        <w:t>Yojna</w:t>
      </w:r>
      <w:r w:rsidR="00433409">
        <w:rPr>
          <w:bCs/>
        </w:rPr>
        <w:t xml:space="preserve">  and any other scheme implemented by Atal Amrit Abhiyan Society. </w:t>
      </w:r>
      <w:r w:rsidR="009A7075">
        <w:t>He/She shall work under the overall guidance and supervision of the Sr. Manager, SHA and will be directly responsible for the following tasks:</w:t>
      </w:r>
    </w:p>
    <w:p w:rsidR="00001FD1" w:rsidRDefault="00001FD1" w:rsidP="00996C2D">
      <w:pPr>
        <w:jc w:val="both"/>
        <w:rPr>
          <w:b/>
          <w:bCs/>
        </w:rPr>
      </w:pPr>
      <w:r w:rsidRPr="00001FD1">
        <w:rPr>
          <w:b/>
          <w:bCs/>
        </w:rPr>
        <w:t>Key Responsibilities:</w:t>
      </w:r>
    </w:p>
    <w:p w:rsidR="00FE749B" w:rsidRPr="00FE749B" w:rsidRDefault="003F6523" w:rsidP="00FE749B">
      <w:pPr>
        <w:pStyle w:val="ListParagraph"/>
        <w:numPr>
          <w:ilvl w:val="0"/>
          <w:numId w:val="2"/>
        </w:numPr>
        <w:spacing w:after="0" w:line="240" w:lineRule="auto"/>
        <w:jc w:val="both"/>
        <w:rPr>
          <w:szCs w:val="22"/>
        </w:rPr>
      </w:pPr>
      <w:r w:rsidRPr="00FE749B">
        <w:rPr>
          <w:bCs/>
        </w:rPr>
        <w:t xml:space="preserve">Responsible for 360 degrees IEC campaign and activities of </w:t>
      </w:r>
      <w:r w:rsidR="00955D26" w:rsidRPr="00FE749B">
        <w:rPr>
          <w:bCs/>
        </w:rPr>
        <w:t>the Schemes run by Atal Amrit Abhiyan Society</w:t>
      </w:r>
      <w:r w:rsidR="00C1742D">
        <w:rPr>
          <w:bCs/>
        </w:rPr>
        <w:t xml:space="preserve"> </w:t>
      </w:r>
      <w:r w:rsidRPr="00FE749B">
        <w:rPr>
          <w:bCs/>
        </w:rPr>
        <w:t>- Newspaper advertisements,</w:t>
      </w:r>
      <w:r w:rsidR="00560A9D" w:rsidRPr="00FE749B">
        <w:rPr>
          <w:bCs/>
        </w:rPr>
        <w:t xml:space="preserve"> </w:t>
      </w:r>
      <w:r w:rsidR="00C1742D">
        <w:rPr>
          <w:bCs/>
        </w:rPr>
        <w:t>Electronic Media advertisements (</w:t>
      </w:r>
      <w:r w:rsidR="00560A9D" w:rsidRPr="00FE749B">
        <w:rPr>
          <w:bCs/>
        </w:rPr>
        <w:t>Scrolls/</w:t>
      </w:r>
      <w:r w:rsidR="00C1742D">
        <w:rPr>
          <w:bCs/>
        </w:rPr>
        <w:t xml:space="preserve"> </w:t>
      </w:r>
      <w:r w:rsidR="00560A9D" w:rsidRPr="00FE749B">
        <w:rPr>
          <w:bCs/>
        </w:rPr>
        <w:t xml:space="preserve">Advertisements, </w:t>
      </w:r>
      <w:r w:rsidRPr="00FE749B">
        <w:rPr>
          <w:bCs/>
        </w:rPr>
        <w:t>etc.),</w:t>
      </w:r>
      <w:r w:rsidR="00560A9D" w:rsidRPr="00FE749B">
        <w:rPr>
          <w:bCs/>
        </w:rPr>
        <w:t xml:space="preserve"> </w:t>
      </w:r>
      <w:r w:rsidRPr="00FE749B">
        <w:rPr>
          <w:bCs/>
        </w:rPr>
        <w:t>Health Melas/Heal</w:t>
      </w:r>
      <w:r w:rsidR="00560A9D" w:rsidRPr="00FE749B">
        <w:rPr>
          <w:bCs/>
        </w:rPr>
        <w:t xml:space="preserve">th Camps, Hoardings, Standees, </w:t>
      </w:r>
      <w:r w:rsidRPr="00FE749B">
        <w:rPr>
          <w:bCs/>
        </w:rPr>
        <w:t>Leaflets,</w:t>
      </w:r>
      <w:r w:rsidR="00560A9D" w:rsidRPr="00FE749B">
        <w:rPr>
          <w:bCs/>
        </w:rPr>
        <w:t xml:space="preserve"> </w:t>
      </w:r>
      <w:r w:rsidRPr="00FE749B">
        <w:rPr>
          <w:bCs/>
        </w:rPr>
        <w:t>Brochures,</w:t>
      </w:r>
      <w:r w:rsidR="00FE749B" w:rsidRPr="00FE749B">
        <w:rPr>
          <w:bCs/>
        </w:rPr>
        <w:t xml:space="preserve"> Wall-painting,</w:t>
      </w:r>
      <w:r w:rsidRPr="00FE749B">
        <w:rPr>
          <w:bCs/>
        </w:rPr>
        <w:t xml:space="preserve"> Van Miking,</w:t>
      </w:r>
      <w:r w:rsidR="00560A9D" w:rsidRPr="00FE749B">
        <w:rPr>
          <w:bCs/>
        </w:rPr>
        <w:t xml:space="preserve"> </w:t>
      </w:r>
      <w:r w:rsidRPr="00FE749B">
        <w:rPr>
          <w:bCs/>
        </w:rPr>
        <w:t>Beneficiary Videos, Social Media Campaigns, Bites of leading personalities</w:t>
      </w:r>
      <w:r w:rsidR="00955D26" w:rsidRPr="00FE749B">
        <w:rPr>
          <w:bCs/>
        </w:rPr>
        <w:t>, Radio Jingles, Rallies/Walkathons, Organizing Press Meet ,competitions etc.</w:t>
      </w:r>
    </w:p>
    <w:p w:rsidR="00560A9D" w:rsidRPr="00FE749B" w:rsidRDefault="00955D26" w:rsidP="00FE749B">
      <w:pPr>
        <w:pStyle w:val="ListParagraph"/>
        <w:numPr>
          <w:ilvl w:val="0"/>
          <w:numId w:val="2"/>
        </w:numPr>
        <w:spacing w:after="0" w:line="240" w:lineRule="auto"/>
        <w:jc w:val="both"/>
        <w:rPr>
          <w:szCs w:val="22"/>
        </w:rPr>
      </w:pPr>
      <w:r w:rsidRPr="00FE749B">
        <w:rPr>
          <w:bCs/>
        </w:rPr>
        <w:t>Development of Twitter handles and Face book page for the Schemes being implemented by the Society.</w:t>
      </w:r>
      <w:r w:rsidR="00FE749B" w:rsidRPr="00FE749B">
        <w:rPr>
          <w:bCs/>
        </w:rPr>
        <w:t xml:space="preserve"> </w:t>
      </w:r>
      <w:r w:rsidR="00FE749B">
        <w:rPr>
          <w:bCs/>
        </w:rPr>
        <w:t>Necessary planning schedule in advance for o</w:t>
      </w:r>
      <w:r w:rsidR="00FE749B" w:rsidRPr="00FE749B">
        <w:rPr>
          <w:szCs w:val="22"/>
        </w:rPr>
        <w:t>bservation of important days.</w:t>
      </w:r>
    </w:p>
    <w:p w:rsidR="00955D26" w:rsidRPr="00560A9D" w:rsidRDefault="00955D26" w:rsidP="009A7075">
      <w:pPr>
        <w:pStyle w:val="ListParagraph"/>
        <w:numPr>
          <w:ilvl w:val="0"/>
          <w:numId w:val="2"/>
        </w:numPr>
        <w:spacing w:after="0" w:line="240" w:lineRule="auto"/>
        <w:jc w:val="both"/>
        <w:rPr>
          <w:szCs w:val="22"/>
        </w:rPr>
      </w:pPr>
      <w:r w:rsidRPr="00560A9D">
        <w:rPr>
          <w:szCs w:val="22"/>
        </w:rPr>
        <w:t xml:space="preserve">Responsible for </w:t>
      </w:r>
      <w:r w:rsidR="009A7075" w:rsidRPr="00560A9D">
        <w:rPr>
          <w:szCs w:val="22"/>
        </w:rPr>
        <w:t>Press release</w:t>
      </w:r>
      <w:r w:rsidRPr="00560A9D">
        <w:rPr>
          <w:szCs w:val="22"/>
        </w:rPr>
        <w:t xml:space="preserve">s in local and National Newspapers with regards to any activity carried out by the Society. Preparation of clarifications with regards to any adverse news item published in the local dailies in context of the Society or the Schemes implemented by the Society. </w:t>
      </w:r>
      <w:r w:rsidR="009A7075" w:rsidRPr="00560A9D">
        <w:rPr>
          <w:szCs w:val="22"/>
        </w:rPr>
        <w:t xml:space="preserve"> </w:t>
      </w:r>
    </w:p>
    <w:p w:rsidR="009A7075" w:rsidRPr="00955D26" w:rsidRDefault="00560A9D" w:rsidP="009A7075">
      <w:pPr>
        <w:numPr>
          <w:ilvl w:val="0"/>
          <w:numId w:val="2"/>
        </w:numPr>
        <w:spacing w:after="0" w:line="240" w:lineRule="auto"/>
        <w:contextualSpacing/>
        <w:jc w:val="both"/>
        <w:rPr>
          <w:szCs w:val="22"/>
        </w:rPr>
      </w:pPr>
      <w:r>
        <w:rPr>
          <w:szCs w:val="22"/>
        </w:rPr>
        <w:t>Organizing special events</w:t>
      </w:r>
      <w:r w:rsidR="00955D26">
        <w:rPr>
          <w:szCs w:val="22"/>
        </w:rPr>
        <w:t>,</w:t>
      </w:r>
      <w:r>
        <w:rPr>
          <w:szCs w:val="22"/>
        </w:rPr>
        <w:t xml:space="preserve"> </w:t>
      </w:r>
      <w:r w:rsidR="00955D26">
        <w:rPr>
          <w:szCs w:val="22"/>
        </w:rPr>
        <w:t>publicity campaigns,</w:t>
      </w:r>
      <w:r>
        <w:rPr>
          <w:szCs w:val="22"/>
        </w:rPr>
        <w:t xml:space="preserve"> </w:t>
      </w:r>
      <w:r w:rsidR="009A7075" w:rsidRPr="00955D26">
        <w:rPr>
          <w:szCs w:val="22"/>
        </w:rPr>
        <w:t xml:space="preserve">meetings with Press, Radio, Television network.  </w:t>
      </w:r>
    </w:p>
    <w:p w:rsidR="009A7075" w:rsidRDefault="009A7075" w:rsidP="009A7075">
      <w:pPr>
        <w:numPr>
          <w:ilvl w:val="0"/>
          <w:numId w:val="2"/>
        </w:numPr>
        <w:spacing w:after="0" w:line="240" w:lineRule="auto"/>
        <w:contextualSpacing/>
        <w:jc w:val="both"/>
        <w:rPr>
          <w:szCs w:val="22"/>
        </w:rPr>
      </w:pPr>
      <w:r w:rsidRPr="00664073">
        <w:rPr>
          <w:szCs w:val="22"/>
        </w:rPr>
        <w:t>Publicity Campaign (Mass Medi</w:t>
      </w:r>
      <w:r w:rsidR="00560A9D">
        <w:rPr>
          <w:szCs w:val="22"/>
        </w:rPr>
        <w:t>a /</w:t>
      </w:r>
      <w:r w:rsidRPr="00664073">
        <w:rPr>
          <w:szCs w:val="22"/>
        </w:rPr>
        <w:t>IPC) for creating awareness for different scheme</w:t>
      </w:r>
      <w:r w:rsidR="00955D26">
        <w:rPr>
          <w:szCs w:val="22"/>
        </w:rPr>
        <w:t>s</w:t>
      </w:r>
      <w:r w:rsidRPr="00664073">
        <w:rPr>
          <w:szCs w:val="22"/>
        </w:rPr>
        <w:t xml:space="preserve"> of </w:t>
      </w:r>
      <w:r w:rsidR="00955D26">
        <w:rPr>
          <w:szCs w:val="22"/>
        </w:rPr>
        <w:t>AAAS</w:t>
      </w:r>
      <w:r w:rsidRPr="00664073">
        <w:rPr>
          <w:szCs w:val="22"/>
        </w:rPr>
        <w:t>.</w:t>
      </w:r>
    </w:p>
    <w:p w:rsidR="00955D26" w:rsidRDefault="00560A9D" w:rsidP="009A7075">
      <w:pPr>
        <w:numPr>
          <w:ilvl w:val="0"/>
          <w:numId w:val="2"/>
        </w:numPr>
        <w:spacing w:after="0" w:line="240" w:lineRule="auto"/>
        <w:contextualSpacing/>
        <w:jc w:val="both"/>
        <w:rPr>
          <w:szCs w:val="22"/>
        </w:rPr>
      </w:pPr>
      <w:r>
        <w:rPr>
          <w:szCs w:val="22"/>
        </w:rPr>
        <w:t xml:space="preserve">Vendor selection/empanelment </w:t>
      </w:r>
      <w:r w:rsidR="00955D26">
        <w:rPr>
          <w:szCs w:val="22"/>
        </w:rPr>
        <w:t>work</w:t>
      </w:r>
      <w:r>
        <w:rPr>
          <w:szCs w:val="22"/>
        </w:rPr>
        <w:t>/preparation of RFB</w:t>
      </w:r>
      <w:r w:rsidR="00955D26">
        <w:rPr>
          <w:szCs w:val="22"/>
        </w:rPr>
        <w:t xml:space="preserve"> and tendering work for selection of IEC vendors. Using different </w:t>
      </w:r>
      <w:r>
        <w:rPr>
          <w:szCs w:val="22"/>
        </w:rPr>
        <w:t>methods for selection of vendors - QCBS, Cost based, etc.</w:t>
      </w:r>
    </w:p>
    <w:p w:rsidR="00560A9D" w:rsidRPr="00664073" w:rsidRDefault="00560A9D" w:rsidP="009A7075">
      <w:pPr>
        <w:numPr>
          <w:ilvl w:val="0"/>
          <w:numId w:val="2"/>
        </w:numPr>
        <w:spacing w:after="0" w:line="240" w:lineRule="auto"/>
        <w:contextualSpacing/>
        <w:jc w:val="both"/>
        <w:rPr>
          <w:szCs w:val="22"/>
        </w:rPr>
      </w:pPr>
      <w:r>
        <w:rPr>
          <w:szCs w:val="22"/>
        </w:rPr>
        <w:t>Liasoning with different empaneled vendors for creation of creatives,</w:t>
      </w:r>
      <w:r w:rsidR="00FE749B">
        <w:rPr>
          <w:szCs w:val="22"/>
        </w:rPr>
        <w:t xml:space="preserve"> </w:t>
      </w:r>
      <w:r>
        <w:rPr>
          <w:szCs w:val="22"/>
        </w:rPr>
        <w:t>captions, slogans and other IEC work.</w:t>
      </w:r>
    </w:p>
    <w:p w:rsidR="00560A9D" w:rsidRDefault="009A7075" w:rsidP="009A7075">
      <w:pPr>
        <w:numPr>
          <w:ilvl w:val="0"/>
          <w:numId w:val="2"/>
        </w:numPr>
        <w:spacing w:after="0" w:line="240" w:lineRule="auto"/>
        <w:contextualSpacing/>
        <w:jc w:val="both"/>
        <w:rPr>
          <w:szCs w:val="22"/>
        </w:rPr>
      </w:pPr>
      <w:r w:rsidRPr="00560A9D">
        <w:rPr>
          <w:szCs w:val="22"/>
        </w:rPr>
        <w:t xml:space="preserve">Assist the </w:t>
      </w:r>
      <w:r w:rsidR="00560A9D" w:rsidRPr="00560A9D">
        <w:rPr>
          <w:szCs w:val="22"/>
        </w:rPr>
        <w:t>Senior</w:t>
      </w:r>
      <w:r w:rsidRPr="00560A9D">
        <w:rPr>
          <w:szCs w:val="22"/>
        </w:rPr>
        <w:t xml:space="preserve"> Manager of the </w:t>
      </w:r>
      <w:r w:rsidR="00560A9D">
        <w:rPr>
          <w:szCs w:val="22"/>
        </w:rPr>
        <w:t>society in organizing launch and other IEC activities.</w:t>
      </w:r>
    </w:p>
    <w:p w:rsidR="009A7075" w:rsidRPr="00560A9D" w:rsidRDefault="009A7075" w:rsidP="009A7075">
      <w:pPr>
        <w:numPr>
          <w:ilvl w:val="0"/>
          <w:numId w:val="2"/>
        </w:numPr>
        <w:spacing w:after="0" w:line="240" w:lineRule="auto"/>
        <w:contextualSpacing/>
        <w:jc w:val="both"/>
        <w:rPr>
          <w:szCs w:val="22"/>
        </w:rPr>
      </w:pPr>
      <w:r w:rsidRPr="00560A9D">
        <w:rPr>
          <w:szCs w:val="22"/>
        </w:rPr>
        <w:t xml:space="preserve">Co-ordination </w:t>
      </w:r>
      <w:r w:rsidR="00FE749B">
        <w:rPr>
          <w:szCs w:val="22"/>
        </w:rPr>
        <w:t>with other departments</w:t>
      </w:r>
      <w:r w:rsidRPr="00560A9D">
        <w:rPr>
          <w:szCs w:val="22"/>
        </w:rPr>
        <w:t xml:space="preserve"> </w:t>
      </w:r>
      <w:r w:rsidR="00FE749B">
        <w:rPr>
          <w:szCs w:val="22"/>
        </w:rPr>
        <w:t xml:space="preserve">of AAAS in </w:t>
      </w:r>
      <w:r w:rsidRPr="00560A9D">
        <w:rPr>
          <w:szCs w:val="22"/>
        </w:rPr>
        <w:t>establish</w:t>
      </w:r>
      <w:r w:rsidR="00FE749B">
        <w:rPr>
          <w:szCs w:val="22"/>
        </w:rPr>
        <w:t xml:space="preserve">ing </w:t>
      </w:r>
      <w:r w:rsidRPr="00560A9D">
        <w:rPr>
          <w:szCs w:val="22"/>
        </w:rPr>
        <w:t>IEC</w:t>
      </w:r>
      <w:r w:rsidR="00FE749B">
        <w:rPr>
          <w:szCs w:val="22"/>
        </w:rPr>
        <w:t xml:space="preserve"> related</w:t>
      </w:r>
      <w:r w:rsidRPr="00560A9D">
        <w:rPr>
          <w:szCs w:val="22"/>
        </w:rPr>
        <w:t xml:space="preserve"> monitoring, ev</w:t>
      </w:r>
      <w:r w:rsidR="00560A9D">
        <w:rPr>
          <w:szCs w:val="22"/>
        </w:rPr>
        <w:t>aluation, survey and research</w:t>
      </w:r>
      <w:r w:rsidR="00FE749B">
        <w:rPr>
          <w:szCs w:val="22"/>
        </w:rPr>
        <w:t xml:space="preserve"> at districts and field</w:t>
      </w:r>
      <w:r w:rsidRPr="00560A9D">
        <w:rPr>
          <w:szCs w:val="22"/>
        </w:rPr>
        <w:t>.</w:t>
      </w:r>
    </w:p>
    <w:p w:rsidR="009A7075" w:rsidRPr="00664073" w:rsidRDefault="009A7075" w:rsidP="009A7075">
      <w:pPr>
        <w:numPr>
          <w:ilvl w:val="0"/>
          <w:numId w:val="2"/>
        </w:numPr>
        <w:spacing w:after="0" w:line="240" w:lineRule="auto"/>
        <w:contextualSpacing/>
        <w:jc w:val="both"/>
        <w:rPr>
          <w:szCs w:val="22"/>
        </w:rPr>
      </w:pPr>
      <w:r w:rsidRPr="00664073">
        <w:rPr>
          <w:szCs w:val="22"/>
        </w:rPr>
        <w:t xml:space="preserve">Co-ordination with </w:t>
      </w:r>
      <w:r w:rsidR="00FE749B">
        <w:rPr>
          <w:szCs w:val="22"/>
        </w:rPr>
        <w:t xml:space="preserve">NHA in showcasing the </w:t>
      </w:r>
      <w:r w:rsidRPr="00664073">
        <w:rPr>
          <w:szCs w:val="22"/>
        </w:rPr>
        <w:t xml:space="preserve">IEC </w:t>
      </w:r>
      <w:r w:rsidR="00FE749B">
        <w:rPr>
          <w:szCs w:val="22"/>
        </w:rPr>
        <w:t xml:space="preserve">activities </w:t>
      </w:r>
      <w:r w:rsidRPr="00664073">
        <w:rPr>
          <w:szCs w:val="22"/>
        </w:rPr>
        <w:t>in the State</w:t>
      </w:r>
      <w:r w:rsidR="00FE749B">
        <w:rPr>
          <w:szCs w:val="22"/>
        </w:rPr>
        <w:t xml:space="preserve"> and executing IEC guidelines from NHA</w:t>
      </w:r>
      <w:r w:rsidRPr="00664073">
        <w:rPr>
          <w:szCs w:val="22"/>
        </w:rPr>
        <w:t>.</w:t>
      </w:r>
    </w:p>
    <w:p w:rsidR="009A7075" w:rsidRPr="00664073" w:rsidRDefault="009A7075" w:rsidP="009A7075">
      <w:pPr>
        <w:numPr>
          <w:ilvl w:val="0"/>
          <w:numId w:val="2"/>
        </w:numPr>
        <w:spacing w:after="0" w:line="240" w:lineRule="auto"/>
        <w:contextualSpacing/>
        <w:jc w:val="both"/>
        <w:rPr>
          <w:szCs w:val="22"/>
        </w:rPr>
      </w:pPr>
      <w:r w:rsidRPr="00664073">
        <w:rPr>
          <w:szCs w:val="22"/>
        </w:rPr>
        <w:t xml:space="preserve">Exploration and use of alternative/traditional/folk media forms for dissemination of </w:t>
      </w:r>
      <w:r w:rsidR="00FE749B">
        <w:rPr>
          <w:szCs w:val="22"/>
        </w:rPr>
        <w:t>information regarding the schemes being implemented by AAAS</w:t>
      </w:r>
      <w:r w:rsidRPr="00664073">
        <w:rPr>
          <w:szCs w:val="22"/>
        </w:rPr>
        <w:t xml:space="preserve"> among people r</w:t>
      </w:r>
      <w:r w:rsidR="00FE749B">
        <w:rPr>
          <w:szCs w:val="22"/>
        </w:rPr>
        <w:t>esiding in remote areas of the S</w:t>
      </w:r>
      <w:r w:rsidRPr="00664073">
        <w:rPr>
          <w:szCs w:val="22"/>
        </w:rPr>
        <w:t>tate.</w:t>
      </w:r>
    </w:p>
    <w:p w:rsidR="00217A88" w:rsidRPr="001F72C6" w:rsidRDefault="00617670" w:rsidP="001F72C6">
      <w:pPr>
        <w:pStyle w:val="ListParagraph"/>
        <w:numPr>
          <w:ilvl w:val="0"/>
          <w:numId w:val="2"/>
        </w:numPr>
        <w:jc w:val="both"/>
        <w:rPr>
          <w:bCs/>
        </w:rPr>
      </w:pPr>
      <w:r>
        <w:rPr>
          <w:bCs/>
        </w:rPr>
        <w:t>Any other work assigned by CEO</w:t>
      </w:r>
    </w:p>
    <w:p w:rsidR="004A4BAC" w:rsidRPr="00261C6B" w:rsidRDefault="00484071" w:rsidP="00261C6B">
      <w:pPr>
        <w:pStyle w:val="TableParagraph"/>
        <w:spacing w:line="278" w:lineRule="auto"/>
        <w:ind w:right="180"/>
        <w:rPr>
          <w:rFonts w:ascii="Calibri" w:hAnsi="Calibri" w:cs="Calibri"/>
        </w:rPr>
      </w:pPr>
      <w:r>
        <w:rPr>
          <w:rFonts w:ascii="Times New Roman" w:hAnsi="Times New Roman"/>
          <w:b/>
          <w:bCs/>
          <w:sz w:val="24"/>
          <w:szCs w:val="24"/>
        </w:rPr>
        <w:t xml:space="preserve">Compensation: </w:t>
      </w:r>
      <w:r w:rsidR="00261C6B" w:rsidRPr="00CE0D64">
        <w:rPr>
          <w:rFonts w:ascii="Calibri" w:hAnsi="Calibri" w:cs="Calibri"/>
        </w:rPr>
        <w:t xml:space="preserve">Consolidated pay of </w:t>
      </w:r>
      <w:r w:rsidR="00286AF9">
        <w:rPr>
          <w:rFonts w:ascii="Calibri" w:hAnsi="Calibri" w:cs="Calibri"/>
        </w:rPr>
        <w:t>Rs. 6</w:t>
      </w:r>
      <w:r w:rsidR="00261C6B">
        <w:rPr>
          <w:rFonts w:ascii="Calibri" w:hAnsi="Calibri" w:cs="Calibri"/>
        </w:rPr>
        <w:t>0,000</w:t>
      </w:r>
      <w:r w:rsidR="00286AF9">
        <w:rPr>
          <w:rFonts w:ascii="Calibri" w:hAnsi="Calibri" w:cs="Calibri"/>
        </w:rPr>
        <w:t xml:space="preserve"> – Rs. 70,000/-</w:t>
      </w:r>
      <w:r w:rsidR="00261C6B">
        <w:rPr>
          <w:rFonts w:ascii="Calibri" w:hAnsi="Calibri" w:cs="Calibri"/>
        </w:rPr>
        <w:t xml:space="preserve"> per month.</w:t>
      </w:r>
    </w:p>
    <w:sectPr w:rsidR="004A4BAC" w:rsidRPr="00261C6B" w:rsidSect="00270B3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48C" w:rsidRDefault="0071748C" w:rsidP="0067794F">
      <w:pPr>
        <w:spacing w:after="0" w:line="240" w:lineRule="auto"/>
      </w:pPr>
      <w:r>
        <w:separator/>
      </w:r>
    </w:p>
  </w:endnote>
  <w:endnote w:type="continuationSeparator" w:id="1">
    <w:p w:rsidR="0071748C" w:rsidRDefault="0071748C" w:rsidP="006779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7F0" w:rsidRDefault="000077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7F0" w:rsidRDefault="000077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7F0" w:rsidRDefault="000077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48C" w:rsidRDefault="0071748C" w:rsidP="0067794F">
      <w:pPr>
        <w:spacing w:after="0" w:line="240" w:lineRule="auto"/>
      </w:pPr>
      <w:r>
        <w:separator/>
      </w:r>
    </w:p>
  </w:footnote>
  <w:footnote w:type="continuationSeparator" w:id="1">
    <w:p w:rsidR="0071748C" w:rsidRDefault="0071748C" w:rsidP="006779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7F0" w:rsidRDefault="000077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411" w:rsidRDefault="007174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7F0" w:rsidRDefault="000077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C605A"/>
    <w:multiLevelType w:val="hybridMultilevel"/>
    <w:tmpl w:val="6C2AF1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64391F00"/>
    <w:multiLevelType w:val="hybridMultilevel"/>
    <w:tmpl w:val="1270A116"/>
    <w:lvl w:ilvl="0" w:tplc="356CF684">
      <w:start w:val="1"/>
      <w:numFmt w:val="decimal"/>
      <w:lvlText w:val="%1."/>
      <w:lvlJc w:val="left"/>
      <w:pPr>
        <w:ind w:left="1146" w:hanging="360"/>
      </w:pPr>
      <w:rPr>
        <w:b w:val="0"/>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2">
    <w:nsid w:val="79015B6F"/>
    <w:multiLevelType w:val="hybridMultilevel"/>
    <w:tmpl w:val="D0A2607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96C2D"/>
    <w:rsid w:val="00001FD1"/>
    <w:rsid w:val="000077F0"/>
    <w:rsid w:val="0003732B"/>
    <w:rsid w:val="00044646"/>
    <w:rsid w:val="0006683B"/>
    <w:rsid w:val="00070205"/>
    <w:rsid w:val="000802A6"/>
    <w:rsid w:val="000A3BBC"/>
    <w:rsid w:val="000B2F0D"/>
    <w:rsid w:val="00133DAB"/>
    <w:rsid w:val="001A1E7E"/>
    <w:rsid w:val="001F72C6"/>
    <w:rsid w:val="001F7671"/>
    <w:rsid w:val="00217A88"/>
    <w:rsid w:val="00225889"/>
    <w:rsid w:val="00261C6B"/>
    <w:rsid w:val="00262352"/>
    <w:rsid w:val="00286AF9"/>
    <w:rsid w:val="00287558"/>
    <w:rsid w:val="00295D5C"/>
    <w:rsid w:val="002F6784"/>
    <w:rsid w:val="00323B4B"/>
    <w:rsid w:val="003A1F10"/>
    <w:rsid w:val="003F6523"/>
    <w:rsid w:val="004000A1"/>
    <w:rsid w:val="00400DC0"/>
    <w:rsid w:val="0041028C"/>
    <w:rsid w:val="00433409"/>
    <w:rsid w:val="00445DE4"/>
    <w:rsid w:val="00454353"/>
    <w:rsid w:val="00484071"/>
    <w:rsid w:val="004A35C7"/>
    <w:rsid w:val="004A4BAC"/>
    <w:rsid w:val="00560A9D"/>
    <w:rsid w:val="005712B4"/>
    <w:rsid w:val="005A12F1"/>
    <w:rsid w:val="00617670"/>
    <w:rsid w:val="0063100A"/>
    <w:rsid w:val="0067794F"/>
    <w:rsid w:val="00704FDB"/>
    <w:rsid w:val="007140B5"/>
    <w:rsid w:val="0071748C"/>
    <w:rsid w:val="00775E1D"/>
    <w:rsid w:val="00785C2F"/>
    <w:rsid w:val="007E54E2"/>
    <w:rsid w:val="00806BDA"/>
    <w:rsid w:val="00842D22"/>
    <w:rsid w:val="00844C55"/>
    <w:rsid w:val="008F588C"/>
    <w:rsid w:val="009053BC"/>
    <w:rsid w:val="00924CF8"/>
    <w:rsid w:val="00955B4D"/>
    <w:rsid w:val="00955D26"/>
    <w:rsid w:val="00957852"/>
    <w:rsid w:val="0098649E"/>
    <w:rsid w:val="00996C2D"/>
    <w:rsid w:val="009A7075"/>
    <w:rsid w:val="009D433D"/>
    <w:rsid w:val="009F119B"/>
    <w:rsid w:val="00A0625F"/>
    <w:rsid w:val="00A20DD5"/>
    <w:rsid w:val="00AC77A7"/>
    <w:rsid w:val="00AD4728"/>
    <w:rsid w:val="00B422DA"/>
    <w:rsid w:val="00BB022F"/>
    <w:rsid w:val="00BC1DB1"/>
    <w:rsid w:val="00C1742D"/>
    <w:rsid w:val="00C50037"/>
    <w:rsid w:val="00C71B64"/>
    <w:rsid w:val="00CA30CF"/>
    <w:rsid w:val="00CB6A5C"/>
    <w:rsid w:val="00CC54C1"/>
    <w:rsid w:val="00D667F3"/>
    <w:rsid w:val="00D81421"/>
    <w:rsid w:val="00E07851"/>
    <w:rsid w:val="00EE3456"/>
    <w:rsid w:val="00F145B9"/>
    <w:rsid w:val="00F20E5E"/>
    <w:rsid w:val="00F72BD2"/>
    <w:rsid w:val="00F85608"/>
    <w:rsid w:val="00F8773A"/>
    <w:rsid w:val="00FE74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C2D"/>
    <w:pPr>
      <w:spacing w:after="200" w:line="276" w:lineRule="auto"/>
    </w:pPr>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text">
    <w:name w:val="article_text"/>
    <w:basedOn w:val="DefaultParagraphFont"/>
    <w:rsid w:val="00996C2D"/>
  </w:style>
  <w:style w:type="paragraph" w:customStyle="1" w:styleId="NormalTimesNewRoman">
    <w:name w:val="Normal + Times New Roman"/>
    <w:aliases w:val="12 pt,Justified,After:  0 pt"/>
    <w:basedOn w:val="Normal"/>
    <w:rsid w:val="00996C2D"/>
    <w:pPr>
      <w:spacing w:after="0"/>
      <w:jc w:val="both"/>
    </w:pPr>
    <w:rPr>
      <w:rFonts w:ascii="Arial" w:eastAsia="Calibri" w:hAnsi="Arial" w:cs="Arial"/>
      <w:sz w:val="20"/>
      <w:lang w:bidi="ar-SA"/>
    </w:rPr>
  </w:style>
  <w:style w:type="paragraph" w:styleId="Header">
    <w:name w:val="header"/>
    <w:basedOn w:val="Normal"/>
    <w:link w:val="HeaderChar"/>
    <w:uiPriority w:val="99"/>
    <w:unhideWhenUsed/>
    <w:rsid w:val="00996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C2D"/>
    <w:rPr>
      <w:szCs w:val="20"/>
      <w:lang w:bidi="hi-IN"/>
    </w:rPr>
  </w:style>
  <w:style w:type="paragraph" w:styleId="ListParagraph">
    <w:name w:val="List Paragraph"/>
    <w:basedOn w:val="Normal"/>
    <w:uiPriority w:val="34"/>
    <w:qFormat/>
    <w:rsid w:val="001F72C6"/>
    <w:pPr>
      <w:ind w:left="720"/>
      <w:contextualSpacing/>
    </w:pPr>
  </w:style>
  <w:style w:type="paragraph" w:styleId="Footer">
    <w:name w:val="footer"/>
    <w:basedOn w:val="Normal"/>
    <w:link w:val="FooterChar"/>
    <w:uiPriority w:val="99"/>
    <w:unhideWhenUsed/>
    <w:rsid w:val="00007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7F0"/>
    <w:rPr>
      <w:szCs w:val="20"/>
      <w:lang w:bidi="hi-IN"/>
    </w:rPr>
  </w:style>
  <w:style w:type="paragraph" w:customStyle="1" w:styleId="TableParagraph">
    <w:name w:val="Table Paragraph"/>
    <w:basedOn w:val="Normal"/>
    <w:uiPriority w:val="1"/>
    <w:qFormat/>
    <w:rsid w:val="00261C6B"/>
    <w:pPr>
      <w:widowControl w:val="0"/>
      <w:autoSpaceDE w:val="0"/>
      <w:autoSpaceDN w:val="0"/>
      <w:spacing w:after="0" w:line="240" w:lineRule="auto"/>
    </w:pPr>
    <w:rPr>
      <w:rFonts w:ascii="Arial" w:eastAsia="Arial" w:hAnsi="Arial" w:cs="Arial"/>
      <w:szCs w:val="22"/>
      <w:lang w:bidi="ar-SA"/>
    </w:rPr>
  </w:style>
</w:styles>
</file>

<file path=word/webSettings.xml><?xml version="1.0" encoding="utf-8"?>
<w:webSettings xmlns:r="http://schemas.openxmlformats.org/officeDocument/2006/relationships" xmlns:w="http://schemas.openxmlformats.org/wordprocessingml/2006/main">
  <w:divs>
    <w:div w:id="1098021433">
      <w:bodyDiv w:val="1"/>
      <w:marLeft w:val="0"/>
      <w:marRight w:val="0"/>
      <w:marTop w:val="0"/>
      <w:marBottom w:val="0"/>
      <w:divBdr>
        <w:top w:val="none" w:sz="0" w:space="0" w:color="auto"/>
        <w:left w:val="none" w:sz="0" w:space="0" w:color="auto"/>
        <w:bottom w:val="none" w:sz="0" w:space="0" w:color="auto"/>
        <w:right w:val="none" w:sz="0" w:space="0" w:color="auto"/>
      </w:divBdr>
    </w:div>
    <w:div w:id="132212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Nupur-PE</dc:creator>
  <cp:lastModifiedBy>HP</cp:lastModifiedBy>
  <cp:revision>34</cp:revision>
  <dcterms:created xsi:type="dcterms:W3CDTF">2018-05-18T11:13:00Z</dcterms:created>
  <dcterms:modified xsi:type="dcterms:W3CDTF">2022-05-25T09:54:00Z</dcterms:modified>
</cp:coreProperties>
</file>