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4" w:rsidRDefault="004617C3" w:rsidP="00085411">
      <w:pPr>
        <w:jc w:val="both"/>
        <w:rPr>
          <w:b/>
          <w:bCs/>
          <w:u w:val="single"/>
        </w:rPr>
      </w:pPr>
      <w:r w:rsidRPr="004617C3">
        <w:rPr>
          <w:b/>
          <w:bCs/>
          <w:u w:val="single"/>
        </w:rPr>
        <w:t xml:space="preserve">TERMS OF REFERENCE FOR THE POST OF </w:t>
      </w:r>
      <w:r w:rsidR="000024D3">
        <w:rPr>
          <w:b/>
          <w:bCs/>
          <w:u w:val="single"/>
        </w:rPr>
        <w:t>SENIOR MANAGER</w:t>
      </w:r>
    </w:p>
    <w:p w:rsidR="008E33F1" w:rsidRDefault="008E33F1" w:rsidP="00085411">
      <w:pPr>
        <w:jc w:val="both"/>
        <w:rPr>
          <w:b/>
          <w:bCs/>
        </w:rPr>
      </w:pPr>
      <w:r w:rsidRPr="008E33F1">
        <w:rPr>
          <w:b/>
          <w:bCs/>
        </w:rPr>
        <w:t xml:space="preserve">Position: </w:t>
      </w:r>
      <w:r w:rsidR="000024D3">
        <w:rPr>
          <w:b/>
          <w:bCs/>
        </w:rPr>
        <w:t>SENIOR MANAGER</w:t>
      </w:r>
    </w:p>
    <w:p w:rsidR="008E33F1" w:rsidRPr="008E33F1" w:rsidRDefault="008E33F1" w:rsidP="00085411">
      <w:pPr>
        <w:jc w:val="both"/>
      </w:pPr>
      <w:r>
        <w:rPr>
          <w:b/>
          <w:bCs/>
        </w:rPr>
        <w:t xml:space="preserve">Qualifications: </w:t>
      </w:r>
      <w:r w:rsidR="004F2FEB">
        <w:t xml:space="preserve">MBA </w:t>
      </w:r>
      <w:r w:rsidR="001378F6">
        <w:t>and LLB</w:t>
      </w:r>
      <w:r w:rsidR="004F2FEB">
        <w:t xml:space="preserve"> from a </w:t>
      </w:r>
      <w:r w:rsidR="00F87A3E">
        <w:t>recognized</w:t>
      </w:r>
      <w:r w:rsidR="004F2FEB">
        <w:t xml:space="preserve"> University or reputed Institute</w:t>
      </w:r>
    </w:p>
    <w:p w:rsidR="008E33F1" w:rsidRPr="008E33F1" w:rsidRDefault="008E33F1" w:rsidP="00085411">
      <w:pPr>
        <w:jc w:val="both"/>
        <w:rPr>
          <w:b/>
          <w:bCs/>
        </w:rPr>
      </w:pPr>
      <w:r>
        <w:rPr>
          <w:b/>
          <w:bCs/>
        </w:rPr>
        <w:t xml:space="preserve">Experience: </w:t>
      </w:r>
      <w:r w:rsidR="001378F6">
        <w:t>Minimum 2</w:t>
      </w:r>
      <w:r w:rsidR="00F87A3E">
        <w:t>0 years’ experience</w:t>
      </w:r>
      <w:r w:rsidR="000024D3">
        <w:t xml:space="preserve"> in health insurance/assurance sector in senior management position</w:t>
      </w:r>
      <w:r w:rsidR="001E0892">
        <w:t>.</w:t>
      </w:r>
      <w:r w:rsidR="00F87A3E">
        <w:t xml:space="preserve"> C</w:t>
      </w:r>
      <w:r w:rsidR="001E0892">
        <w:t>ompetency in supervisory and interpersonal skills</w:t>
      </w:r>
      <w:r w:rsidR="00F87A3E">
        <w:t xml:space="preserve"> demonstrated in previous engagements</w:t>
      </w:r>
      <w:r w:rsidR="001E0892">
        <w:t>.Superior management and leadership qualities in order to lia</w:t>
      </w:r>
      <w:r w:rsidR="00F87A3E">
        <w:t>ise effectively with management</w:t>
      </w:r>
      <w:r w:rsidR="001E0892">
        <w:t>, senior staff,staff of parity organizations and government officials.Knowledge of local language will be an advantage. Excellent oral and written communication skills in English</w:t>
      </w:r>
      <w:r w:rsidR="00B91E1C">
        <w:t>.</w:t>
      </w:r>
    </w:p>
    <w:p w:rsidR="004617C3" w:rsidRDefault="004617C3" w:rsidP="00085411">
      <w:pPr>
        <w:jc w:val="both"/>
      </w:pPr>
      <w:r>
        <w:rPr>
          <w:b/>
          <w:bCs/>
        </w:rPr>
        <w:t xml:space="preserve">Place of Duty: </w:t>
      </w:r>
      <w:r>
        <w:t>The normal place of work will be the Atal</w:t>
      </w:r>
      <w:r w:rsidR="003577F6">
        <w:t xml:space="preserve"> </w:t>
      </w:r>
      <w:r>
        <w:t>Amrit</w:t>
      </w:r>
      <w:r w:rsidR="003577F6">
        <w:t xml:space="preserve"> </w:t>
      </w:r>
      <w:r>
        <w:t>Abhiyan Society</w:t>
      </w:r>
      <w:r w:rsidR="00DB51D9">
        <w:t xml:space="preserve"> office</w:t>
      </w:r>
      <w:r>
        <w:t>,</w:t>
      </w:r>
      <w:r w:rsidR="003577F6">
        <w:t xml:space="preserve"> </w:t>
      </w:r>
      <w:r w:rsidR="00DB51D9">
        <w:t xml:space="preserve">Guwahati, </w:t>
      </w:r>
      <w:r>
        <w:t>Assam</w:t>
      </w:r>
    </w:p>
    <w:p w:rsidR="004617C3" w:rsidRDefault="004617C3" w:rsidP="00085411">
      <w:pPr>
        <w:jc w:val="both"/>
        <w:rPr>
          <w:b/>
          <w:bCs/>
        </w:rPr>
      </w:pPr>
      <w:r w:rsidRPr="004617C3">
        <w:rPr>
          <w:b/>
          <w:bCs/>
        </w:rPr>
        <w:t>Job Purpose:</w:t>
      </w:r>
    </w:p>
    <w:p w:rsidR="004617C3" w:rsidRDefault="004617C3" w:rsidP="00085411">
      <w:pPr>
        <w:jc w:val="both"/>
        <w:rPr>
          <w:rFonts w:cstheme="minorHAnsi"/>
          <w:szCs w:val="22"/>
        </w:rPr>
      </w:pPr>
      <w:r w:rsidRPr="00F87A3E">
        <w:rPr>
          <w:rFonts w:cstheme="minorHAnsi"/>
          <w:szCs w:val="22"/>
        </w:rPr>
        <w:t>Provide support for the overall success in the implementation of the.The</w:t>
      </w:r>
      <w:r w:rsidR="000024D3" w:rsidRPr="00F87A3E">
        <w:rPr>
          <w:rFonts w:cstheme="minorHAnsi"/>
          <w:szCs w:val="22"/>
        </w:rPr>
        <w:t>S</w:t>
      </w:r>
      <w:r w:rsidR="00B672AC">
        <w:rPr>
          <w:rFonts w:cstheme="minorHAnsi"/>
          <w:szCs w:val="22"/>
        </w:rPr>
        <w:t>enio</w:t>
      </w:r>
      <w:r w:rsidR="000024D3" w:rsidRPr="00F87A3E">
        <w:rPr>
          <w:rFonts w:cstheme="minorHAnsi"/>
          <w:szCs w:val="22"/>
        </w:rPr>
        <w:t>r Manager</w:t>
      </w:r>
      <w:r w:rsidRPr="00F87A3E">
        <w:rPr>
          <w:rFonts w:cstheme="minorHAnsi"/>
          <w:szCs w:val="22"/>
        </w:rPr>
        <w:t xml:space="preserve"> is expected to</w:t>
      </w:r>
      <w:r w:rsidR="000024D3" w:rsidRPr="00F87A3E">
        <w:rPr>
          <w:rFonts w:cstheme="minorHAnsi"/>
          <w:szCs w:val="22"/>
        </w:rPr>
        <w:t xml:space="preserve"> supervise the operational execution of </w:t>
      </w:r>
      <w:r w:rsidR="00EC271D" w:rsidRPr="00F87A3E">
        <w:rPr>
          <w:rFonts w:cstheme="minorHAnsi"/>
          <w:szCs w:val="22"/>
        </w:rPr>
        <w:t>Atal</w:t>
      </w:r>
      <w:r w:rsidR="003577F6">
        <w:rPr>
          <w:rFonts w:cstheme="minorHAnsi"/>
          <w:szCs w:val="22"/>
        </w:rPr>
        <w:t xml:space="preserve"> </w:t>
      </w:r>
      <w:r w:rsidR="00EC271D" w:rsidRPr="00F87A3E">
        <w:rPr>
          <w:rFonts w:cstheme="minorHAnsi"/>
          <w:szCs w:val="22"/>
        </w:rPr>
        <w:t>Amrit</w:t>
      </w:r>
      <w:r w:rsidR="003577F6">
        <w:rPr>
          <w:rFonts w:cstheme="minorHAnsi"/>
          <w:szCs w:val="22"/>
        </w:rPr>
        <w:t xml:space="preserve"> </w:t>
      </w:r>
      <w:r w:rsidR="00EC271D" w:rsidRPr="00F87A3E">
        <w:rPr>
          <w:rFonts w:cstheme="minorHAnsi"/>
          <w:szCs w:val="22"/>
        </w:rPr>
        <w:t>Abhiyan</w:t>
      </w:r>
      <w:r w:rsidR="00EC271D">
        <w:rPr>
          <w:rFonts w:cstheme="minorHAnsi"/>
          <w:szCs w:val="22"/>
        </w:rPr>
        <w:t xml:space="preserve"> and Pradhan</w:t>
      </w:r>
      <w:r w:rsidR="003577F6">
        <w:rPr>
          <w:rFonts w:cstheme="minorHAnsi"/>
          <w:szCs w:val="22"/>
        </w:rPr>
        <w:t xml:space="preserve"> </w:t>
      </w:r>
      <w:r w:rsidR="00EC271D">
        <w:rPr>
          <w:rFonts w:cstheme="minorHAnsi"/>
          <w:szCs w:val="22"/>
        </w:rPr>
        <w:t>Mantri Jan Arogya</w:t>
      </w:r>
      <w:r w:rsidR="003577F6">
        <w:rPr>
          <w:rFonts w:cstheme="minorHAnsi"/>
          <w:szCs w:val="22"/>
        </w:rPr>
        <w:t xml:space="preserve"> </w:t>
      </w:r>
      <w:r w:rsidR="00EC271D">
        <w:rPr>
          <w:rFonts w:cstheme="minorHAnsi"/>
          <w:szCs w:val="22"/>
        </w:rPr>
        <w:t>Yojana</w:t>
      </w:r>
      <w:r w:rsidR="003577F6">
        <w:rPr>
          <w:rFonts w:cstheme="minorHAnsi"/>
          <w:szCs w:val="22"/>
        </w:rPr>
        <w:t xml:space="preserve"> </w:t>
      </w:r>
      <w:r w:rsidR="00EC271D">
        <w:rPr>
          <w:rFonts w:cstheme="minorHAnsi"/>
          <w:szCs w:val="22"/>
        </w:rPr>
        <w:t>schemes</w:t>
      </w:r>
      <w:r w:rsidR="000024D3" w:rsidRPr="00F87A3E">
        <w:rPr>
          <w:rFonts w:cstheme="minorHAnsi"/>
          <w:szCs w:val="22"/>
        </w:rPr>
        <w:t xml:space="preserve"> and ensure that the efficiency, relevance and impact of </w:t>
      </w:r>
      <w:r w:rsidR="00DE6C61">
        <w:rPr>
          <w:rFonts w:cstheme="minorHAnsi"/>
          <w:szCs w:val="22"/>
        </w:rPr>
        <w:t>both the schemes</w:t>
      </w:r>
      <w:r w:rsidR="000024D3" w:rsidRPr="00F87A3E">
        <w:rPr>
          <w:rFonts w:cstheme="minorHAnsi"/>
          <w:szCs w:val="22"/>
        </w:rPr>
        <w:t xml:space="preserve"> in the state of Assam is maximized.</w:t>
      </w:r>
    </w:p>
    <w:p w:rsidR="00587764" w:rsidRPr="00F87A3E" w:rsidRDefault="00587764" w:rsidP="00085411">
      <w:pPr>
        <w:jc w:val="both"/>
        <w:rPr>
          <w:rFonts w:cstheme="minorHAnsi"/>
          <w:szCs w:val="22"/>
        </w:rPr>
      </w:pPr>
      <w:r>
        <w:t>He/She shall work under the overall guidance and supervision of the Chief Executive Officer, Atal</w:t>
      </w:r>
      <w:r w:rsidR="003577F6">
        <w:t xml:space="preserve"> </w:t>
      </w:r>
      <w:r>
        <w:t>Amrit</w:t>
      </w:r>
      <w:r w:rsidR="003577F6">
        <w:t xml:space="preserve"> </w:t>
      </w:r>
      <w:r>
        <w:t>Abhiyan Society, Assam and will be directly responsible for the following tasks:</w:t>
      </w:r>
    </w:p>
    <w:p w:rsidR="004D470B" w:rsidRPr="00F87A3E" w:rsidRDefault="004D470B" w:rsidP="00085411">
      <w:pPr>
        <w:jc w:val="both"/>
        <w:rPr>
          <w:rFonts w:cstheme="minorHAnsi"/>
          <w:b/>
          <w:bCs/>
          <w:szCs w:val="22"/>
        </w:rPr>
      </w:pPr>
      <w:r w:rsidRPr="00F87A3E">
        <w:rPr>
          <w:rFonts w:cstheme="minorHAnsi"/>
          <w:b/>
          <w:bCs/>
          <w:szCs w:val="22"/>
        </w:rPr>
        <w:t>Key Responsibilities:</w:t>
      </w:r>
    </w:p>
    <w:p w:rsidR="00DA4004" w:rsidRPr="00DA4004" w:rsidRDefault="00DA4004" w:rsidP="00F10B74">
      <w:pPr>
        <w:pStyle w:val="ListParagraph"/>
        <w:numPr>
          <w:ilvl w:val="0"/>
          <w:numId w:val="1"/>
        </w:numPr>
        <w:tabs>
          <w:tab w:val="clear" w:pos="360"/>
          <w:tab w:val="num" w:pos="851"/>
        </w:tabs>
        <w:spacing w:after="0"/>
        <w:ind w:left="709" w:hanging="709"/>
        <w:jc w:val="both"/>
        <w:rPr>
          <w:bCs/>
        </w:rPr>
      </w:pPr>
      <w:r>
        <w:rPr>
          <w:rFonts w:cstheme="minorHAnsi"/>
          <w:szCs w:val="22"/>
        </w:rPr>
        <w:t>He/she shall be responsible for overall</w:t>
      </w:r>
      <w:r w:rsidR="008C31E1">
        <w:rPr>
          <w:rFonts w:cstheme="minorHAnsi"/>
          <w:szCs w:val="22"/>
        </w:rPr>
        <w:t xml:space="preserve"> monitoring and supervision of O</w:t>
      </w:r>
      <w:r>
        <w:rPr>
          <w:rFonts w:cstheme="minorHAnsi"/>
          <w:szCs w:val="22"/>
        </w:rPr>
        <w:t>peration</w:t>
      </w:r>
      <w:r w:rsidR="008C31E1">
        <w:rPr>
          <w:rFonts w:cstheme="minorHAnsi"/>
          <w:szCs w:val="22"/>
        </w:rPr>
        <w:t>s, IEC, HR, Admin, Service and Quality functions of the Society and deliver tangible outcomes as per the requirement of the service deliver</w:t>
      </w:r>
      <w:r w:rsidR="00FF3487">
        <w:rPr>
          <w:rFonts w:cstheme="minorHAnsi"/>
          <w:szCs w:val="22"/>
        </w:rPr>
        <w:t>ables of the AAA and PMJAY schemes.</w:t>
      </w:r>
    </w:p>
    <w:p w:rsidR="004D470B" w:rsidRPr="00F10B74" w:rsidRDefault="000024D3" w:rsidP="00F10B74">
      <w:pPr>
        <w:pStyle w:val="ListParagraph"/>
        <w:numPr>
          <w:ilvl w:val="0"/>
          <w:numId w:val="1"/>
        </w:numPr>
        <w:tabs>
          <w:tab w:val="clear" w:pos="360"/>
          <w:tab w:val="num" w:pos="851"/>
        </w:tabs>
        <w:spacing w:after="0"/>
        <w:ind w:left="709" w:hanging="709"/>
        <w:jc w:val="both"/>
        <w:rPr>
          <w:bCs/>
        </w:rPr>
      </w:pPr>
      <w:r w:rsidRPr="00F87A3E">
        <w:rPr>
          <w:rFonts w:cstheme="minorHAnsi"/>
          <w:szCs w:val="22"/>
        </w:rPr>
        <w:t>Oversee the work of th</w:t>
      </w:r>
      <w:r w:rsidR="00DE6C61">
        <w:rPr>
          <w:rFonts w:cstheme="minorHAnsi"/>
          <w:szCs w:val="22"/>
        </w:rPr>
        <w:t>e Implementation Support Agency</w:t>
      </w:r>
      <w:r w:rsidR="00F10B74">
        <w:rPr>
          <w:rFonts w:cstheme="minorHAnsi"/>
          <w:szCs w:val="22"/>
        </w:rPr>
        <w:t xml:space="preserve">. </w:t>
      </w:r>
      <w:r w:rsidR="00F10B74">
        <w:rPr>
          <w:bCs/>
        </w:rPr>
        <w:t xml:space="preserve">To carry out scheme </w:t>
      </w:r>
      <w:r w:rsidR="00AF3797">
        <w:rPr>
          <w:bCs/>
        </w:rPr>
        <w:t>evaluation from time to time in line with RFB signed with ISAs and ensures</w:t>
      </w:r>
      <w:r w:rsidR="00DE6C61">
        <w:rPr>
          <w:bCs/>
        </w:rPr>
        <w:t xml:space="preserve"> timely payment of dues of ISA as per the lai</w:t>
      </w:r>
      <w:r w:rsidR="00AF3797">
        <w:rPr>
          <w:bCs/>
        </w:rPr>
        <w:t>d</w:t>
      </w:r>
      <w:r w:rsidR="00DE6C61">
        <w:rPr>
          <w:bCs/>
        </w:rPr>
        <w:t xml:space="preserve"> down terms &amp; c</w:t>
      </w:r>
      <w:r w:rsidR="00AF3797">
        <w:rPr>
          <w:bCs/>
        </w:rPr>
        <w:t xml:space="preserve">onditions of the </w:t>
      </w:r>
      <w:r w:rsidR="00DE6C61">
        <w:rPr>
          <w:bCs/>
        </w:rPr>
        <w:t xml:space="preserve">ISA </w:t>
      </w:r>
      <w:r w:rsidR="00AF3797">
        <w:rPr>
          <w:bCs/>
        </w:rPr>
        <w:t>contract</w:t>
      </w:r>
      <w:r w:rsidR="00F10B74">
        <w:rPr>
          <w:bCs/>
        </w:rPr>
        <w:t>.</w:t>
      </w:r>
    </w:p>
    <w:p w:rsidR="000024D3" w:rsidRPr="00AB2A0A" w:rsidRDefault="002B56EB" w:rsidP="00AF3797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He/she will formulate strategy </w:t>
      </w:r>
      <w:r w:rsidR="00AF3797">
        <w:rPr>
          <w:rFonts w:cstheme="minorHAnsi"/>
          <w:szCs w:val="22"/>
        </w:rPr>
        <w:t>related to I</w:t>
      </w:r>
      <w:r w:rsidR="000024D3" w:rsidRPr="00F87A3E">
        <w:rPr>
          <w:rFonts w:cstheme="minorHAnsi"/>
          <w:szCs w:val="22"/>
        </w:rPr>
        <w:t>nformation,</w:t>
      </w:r>
      <w:r w:rsidR="003577F6">
        <w:rPr>
          <w:rFonts w:cstheme="minorHAnsi"/>
          <w:szCs w:val="22"/>
        </w:rPr>
        <w:t xml:space="preserve"> </w:t>
      </w:r>
      <w:r w:rsidR="00AF3797">
        <w:rPr>
          <w:rFonts w:cstheme="minorHAnsi"/>
          <w:szCs w:val="22"/>
        </w:rPr>
        <w:t>E</w:t>
      </w:r>
      <w:r w:rsidR="000024D3" w:rsidRPr="00F87A3E">
        <w:rPr>
          <w:rFonts w:cstheme="minorHAnsi"/>
          <w:szCs w:val="22"/>
        </w:rPr>
        <w:t>ducation an</w:t>
      </w:r>
      <w:r w:rsidR="00AF3797">
        <w:rPr>
          <w:rFonts w:cstheme="minorHAnsi"/>
          <w:szCs w:val="22"/>
        </w:rPr>
        <w:t>d C</w:t>
      </w:r>
      <w:r w:rsidR="00D8632F">
        <w:rPr>
          <w:rFonts w:cstheme="minorHAnsi"/>
          <w:szCs w:val="22"/>
        </w:rPr>
        <w:t>ommunication</w:t>
      </w:r>
      <w:r w:rsidR="00AF3797">
        <w:rPr>
          <w:rFonts w:cstheme="minorHAnsi"/>
          <w:szCs w:val="22"/>
        </w:rPr>
        <w:t xml:space="preserve"> (IEC)of the Schemes </w:t>
      </w:r>
      <w:r w:rsidR="00D8632F">
        <w:rPr>
          <w:rFonts w:cstheme="minorHAnsi"/>
          <w:szCs w:val="22"/>
        </w:rPr>
        <w:t>throughout the S</w:t>
      </w:r>
      <w:r w:rsidR="000024D3" w:rsidRPr="00F87A3E">
        <w:rPr>
          <w:rFonts w:cstheme="minorHAnsi"/>
          <w:szCs w:val="22"/>
        </w:rPr>
        <w:t>tate</w:t>
      </w:r>
      <w:r w:rsidR="00AF3797" w:rsidRPr="009A1873">
        <w:rPr>
          <w:bCs/>
        </w:rPr>
        <w:t xml:space="preserve"> for </w:t>
      </w:r>
      <w:r>
        <w:rPr>
          <w:bCs/>
        </w:rPr>
        <w:t>augmenting access of</w:t>
      </w:r>
      <w:r w:rsidR="003577F6">
        <w:rPr>
          <w:bCs/>
        </w:rPr>
        <w:t xml:space="preserve"> </w:t>
      </w:r>
      <w:r w:rsidR="00AF3797" w:rsidRPr="009A1873">
        <w:rPr>
          <w:bCs/>
        </w:rPr>
        <w:t>Atal</w:t>
      </w:r>
      <w:r w:rsidR="003577F6">
        <w:rPr>
          <w:bCs/>
        </w:rPr>
        <w:t xml:space="preserve"> </w:t>
      </w:r>
      <w:r w:rsidR="00AF3797" w:rsidRPr="009A1873">
        <w:rPr>
          <w:bCs/>
        </w:rPr>
        <w:t>Amrit</w:t>
      </w:r>
      <w:r w:rsidR="003577F6">
        <w:rPr>
          <w:bCs/>
        </w:rPr>
        <w:t xml:space="preserve"> </w:t>
      </w:r>
      <w:r w:rsidR="00AF3797" w:rsidRPr="009A1873">
        <w:rPr>
          <w:bCs/>
        </w:rPr>
        <w:t>Abhiyan and Pradhan</w:t>
      </w:r>
      <w:r w:rsidR="003577F6">
        <w:rPr>
          <w:bCs/>
        </w:rPr>
        <w:t xml:space="preserve"> </w:t>
      </w:r>
      <w:r w:rsidR="00AF3797" w:rsidRPr="009A1873">
        <w:rPr>
          <w:bCs/>
        </w:rPr>
        <w:t>Mantri Jan Arogya</w:t>
      </w:r>
      <w:r w:rsidR="003577F6">
        <w:rPr>
          <w:bCs/>
        </w:rPr>
        <w:t xml:space="preserve"> </w:t>
      </w:r>
      <w:r w:rsidR="00AF3797" w:rsidRPr="009A1873">
        <w:rPr>
          <w:bCs/>
        </w:rPr>
        <w:t>Yojna</w:t>
      </w:r>
      <w:r w:rsidR="00AF3797">
        <w:rPr>
          <w:bCs/>
        </w:rPr>
        <w:t xml:space="preserve"> to ensure </w:t>
      </w:r>
      <w:r w:rsidR="00AF3797" w:rsidRPr="009A1873">
        <w:rPr>
          <w:bCs/>
        </w:rPr>
        <w:t xml:space="preserve">adequate IEC </w:t>
      </w:r>
      <w:r w:rsidR="00AF3797">
        <w:rPr>
          <w:bCs/>
        </w:rPr>
        <w:t xml:space="preserve">activity. </w:t>
      </w:r>
      <w:r w:rsidR="00D17F96">
        <w:rPr>
          <w:bCs/>
        </w:rPr>
        <w:t>Liaise</w:t>
      </w:r>
      <w:r w:rsidR="00AF3797">
        <w:rPr>
          <w:bCs/>
        </w:rPr>
        <w:t xml:space="preserve"> with different Government department and agencies for IEC activities.</w:t>
      </w:r>
    </w:p>
    <w:p w:rsidR="00AB2A0A" w:rsidRPr="00AB2A0A" w:rsidRDefault="00FF3487" w:rsidP="00AB2A0A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Preparation of</w:t>
      </w:r>
      <w:r w:rsidR="00AB2A0A">
        <w:rPr>
          <w:rFonts w:cstheme="minorHAnsi"/>
          <w:szCs w:val="22"/>
        </w:rPr>
        <w:t xml:space="preserve"> RFBs, Tender documents (including e-tendering), SLAs, MoUs, LoIs, work-orders and purchase orders related to the Society. Coordinate with respective departments for execution of the final documents.</w:t>
      </w:r>
      <w:bookmarkStart w:id="0" w:name="_GoBack"/>
      <w:bookmarkEnd w:id="0"/>
    </w:p>
    <w:p w:rsidR="000024D3" w:rsidRDefault="000024D3" w:rsidP="00085411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F87A3E">
        <w:rPr>
          <w:rFonts w:cstheme="minorHAnsi"/>
          <w:szCs w:val="22"/>
        </w:rPr>
        <w:t xml:space="preserve">Ensure compliance with the procedural requirements </w:t>
      </w:r>
      <w:r w:rsidR="001E0892" w:rsidRPr="00F87A3E">
        <w:rPr>
          <w:rFonts w:cstheme="minorHAnsi"/>
          <w:szCs w:val="22"/>
        </w:rPr>
        <w:t>as mandated in the implementation guidelines of Atal</w:t>
      </w:r>
      <w:r w:rsidR="003577F6">
        <w:rPr>
          <w:rFonts w:cstheme="minorHAnsi"/>
          <w:szCs w:val="22"/>
        </w:rPr>
        <w:t xml:space="preserve"> </w:t>
      </w:r>
      <w:r w:rsidR="001E0892" w:rsidRPr="00F87A3E">
        <w:rPr>
          <w:rFonts w:cstheme="minorHAnsi"/>
          <w:szCs w:val="22"/>
        </w:rPr>
        <w:t>Amrit</w:t>
      </w:r>
      <w:r w:rsidR="003577F6">
        <w:rPr>
          <w:rFonts w:cstheme="minorHAnsi"/>
          <w:szCs w:val="22"/>
        </w:rPr>
        <w:t xml:space="preserve"> </w:t>
      </w:r>
      <w:r w:rsidR="001E0892" w:rsidRPr="00F87A3E">
        <w:rPr>
          <w:rFonts w:cstheme="minorHAnsi"/>
          <w:szCs w:val="22"/>
        </w:rPr>
        <w:t>Abhiyan or by Governing Committee from time to time</w:t>
      </w:r>
      <w:r w:rsidR="00D8632F">
        <w:rPr>
          <w:rFonts w:cstheme="minorHAnsi"/>
          <w:szCs w:val="22"/>
        </w:rPr>
        <w:t>.</w:t>
      </w:r>
    </w:p>
    <w:p w:rsidR="00D8632F" w:rsidRDefault="00D8632F" w:rsidP="00085411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Coordinate with National Health Authority for successful implementation of PMJAY in the State.</w:t>
      </w:r>
    </w:p>
    <w:p w:rsidR="001E31E2" w:rsidRPr="00F87A3E" w:rsidRDefault="00FF3487" w:rsidP="001E31E2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Represent the Society in </w:t>
      </w:r>
      <w:r w:rsidR="001E31E2">
        <w:rPr>
          <w:rFonts w:cstheme="minorHAnsi"/>
          <w:szCs w:val="22"/>
        </w:rPr>
        <w:t>meetings with Government authorities</w:t>
      </w:r>
      <w:r w:rsidR="00EC271D">
        <w:rPr>
          <w:rFonts w:cstheme="minorHAnsi"/>
          <w:szCs w:val="22"/>
        </w:rPr>
        <w:t xml:space="preserve"> and other stakeholders</w:t>
      </w:r>
      <w:r w:rsidR="001E31E2">
        <w:rPr>
          <w:rFonts w:cstheme="minorHAnsi"/>
          <w:szCs w:val="22"/>
        </w:rPr>
        <w:t>.</w:t>
      </w:r>
    </w:p>
    <w:p w:rsidR="001E31E2" w:rsidRPr="00F87A3E" w:rsidRDefault="001E31E2" w:rsidP="00085411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To perform any other task assigned by the CEO, AAAS</w:t>
      </w:r>
      <w:r w:rsidR="004E3AB3">
        <w:rPr>
          <w:rFonts w:cstheme="minorHAnsi"/>
          <w:szCs w:val="22"/>
        </w:rPr>
        <w:t>.</w:t>
      </w:r>
    </w:p>
    <w:p w:rsidR="00542A05" w:rsidRPr="00F87A3E" w:rsidRDefault="00542A05" w:rsidP="00085411">
      <w:pPr>
        <w:spacing w:after="0"/>
        <w:jc w:val="both"/>
        <w:rPr>
          <w:rFonts w:cstheme="minorHAnsi"/>
          <w:szCs w:val="22"/>
        </w:rPr>
      </w:pPr>
    </w:p>
    <w:p w:rsidR="004617C3" w:rsidRPr="00F87A3E" w:rsidRDefault="005A1203" w:rsidP="00F87A3E">
      <w:pPr>
        <w:rPr>
          <w:rFonts w:cstheme="minorHAnsi"/>
          <w:szCs w:val="22"/>
          <w:vertAlign w:val="superscript"/>
        </w:rPr>
      </w:pPr>
      <w:r w:rsidRPr="00F87A3E">
        <w:rPr>
          <w:rFonts w:cstheme="minorHAnsi"/>
          <w:b/>
          <w:bCs/>
          <w:szCs w:val="22"/>
        </w:rPr>
        <w:t xml:space="preserve">Compensation: </w:t>
      </w:r>
      <w:r w:rsidRPr="00F87A3E">
        <w:rPr>
          <w:rFonts w:cstheme="minorHAnsi"/>
          <w:szCs w:val="22"/>
        </w:rPr>
        <w:t xml:space="preserve">The compensation for the post will be </w:t>
      </w:r>
      <w:r w:rsidR="001D4B88">
        <w:rPr>
          <w:rFonts w:cstheme="minorHAnsi"/>
          <w:szCs w:val="22"/>
        </w:rPr>
        <w:t>Rs.1.15</w:t>
      </w:r>
      <w:r w:rsidR="00AB2A0A">
        <w:rPr>
          <w:rFonts w:cstheme="minorHAnsi"/>
          <w:szCs w:val="22"/>
        </w:rPr>
        <w:t>lacs per month</w:t>
      </w:r>
      <w:r w:rsidR="00DF7020" w:rsidRPr="00F87A3E">
        <w:rPr>
          <w:rFonts w:cstheme="minorHAnsi"/>
          <w:szCs w:val="22"/>
        </w:rPr>
        <w:t>.</w:t>
      </w:r>
    </w:p>
    <w:sectPr w:rsidR="004617C3" w:rsidRPr="00F87A3E" w:rsidSect="001E31E2">
      <w:head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CA" w:rsidRDefault="00B979CA" w:rsidP="00085411">
      <w:pPr>
        <w:spacing w:after="0" w:line="240" w:lineRule="auto"/>
      </w:pPr>
      <w:r>
        <w:separator/>
      </w:r>
    </w:p>
  </w:endnote>
  <w:endnote w:type="continuationSeparator" w:id="1">
    <w:p w:rsidR="00B979CA" w:rsidRDefault="00B979CA" w:rsidP="0008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CA" w:rsidRDefault="00B979CA" w:rsidP="00085411">
      <w:pPr>
        <w:spacing w:after="0" w:line="240" w:lineRule="auto"/>
      </w:pPr>
      <w:r>
        <w:separator/>
      </w:r>
    </w:p>
  </w:footnote>
  <w:footnote w:type="continuationSeparator" w:id="1">
    <w:p w:rsidR="00B979CA" w:rsidRDefault="00B979CA" w:rsidP="0008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11" w:rsidRDefault="00085411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-400050</wp:posOffset>
          </wp:positionV>
          <wp:extent cx="1019175" cy="657225"/>
          <wp:effectExtent l="0" t="0" r="9525" b="9525"/>
          <wp:wrapNone/>
          <wp:docPr id="7" name="Picture 7" descr="C:\Users\NHM\AppData\Local\Microsoft\Windows\Temporary Internet Files\Content.Word\AAA FAQ Leafl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HM\AppData\Local\Microsoft\Windows\Temporary Internet Files\Content.Word\AAA FAQ Leafle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05A"/>
    <w:multiLevelType w:val="hybridMultilevel"/>
    <w:tmpl w:val="6C2AF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015B6F"/>
    <w:multiLevelType w:val="hybridMultilevel"/>
    <w:tmpl w:val="D0A260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C3"/>
    <w:rsid w:val="000024D3"/>
    <w:rsid w:val="0004092C"/>
    <w:rsid w:val="00057A11"/>
    <w:rsid w:val="00085411"/>
    <w:rsid w:val="000C222E"/>
    <w:rsid w:val="000E0D76"/>
    <w:rsid w:val="001378F6"/>
    <w:rsid w:val="00147BCA"/>
    <w:rsid w:val="001617AD"/>
    <w:rsid w:val="001D4B88"/>
    <w:rsid w:val="001E0892"/>
    <w:rsid w:val="001E31E2"/>
    <w:rsid w:val="00266DB2"/>
    <w:rsid w:val="002A0843"/>
    <w:rsid w:val="002B56EB"/>
    <w:rsid w:val="002D6167"/>
    <w:rsid w:val="003577F6"/>
    <w:rsid w:val="003B5794"/>
    <w:rsid w:val="00440D51"/>
    <w:rsid w:val="004617C3"/>
    <w:rsid w:val="004816B1"/>
    <w:rsid w:val="004A078F"/>
    <w:rsid w:val="004D470B"/>
    <w:rsid w:val="004E3AB3"/>
    <w:rsid w:val="004F2FEB"/>
    <w:rsid w:val="00542A05"/>
    <w:rsid w:val="005512D7"/>
    <w:rsid w:val="00555090"/>
    <w:rsid w:val="00566985"/>
    <w:rsid w:val="00587764"/>
    <w:rsid w:val="005A1203"/>
    <w:rsid w:val="00633FC2"/>
    <w:rsid w:val="00635A1B"/>
    <w:rsid w:val="00667850"/>
    <w:rsid w:val="006A6AEB"/>
    <w:rsid w:val="00774A12"/>
    <w:rsid w:val="008262CA"/>
    <w:rsid w:val="0083055A"/>
    <w:rsid w:val="008661C4"/>
    <w:rsid w:val="008B7F77"/>
    <w:rsid w:val="008C31E1"/>
    <w:rsid w:val="008E33F1"/>
    <w:rsid w:val="009100C2"/>
    <w:rsid w:val="009A1873"/>
    <w:rsid w:val="009B1EE0"/>
    <w:rsid w:val="00A7671B"/>
    <w:rsid w:val="00A85888"/>
    <w:rsid w:val="00A94A0F"/>
    <w:rsid w:val="00AB2A0A"/>
    <w:rsid w:val="00AF3797"/>
    <w:rsid w:val="00B0158F"/>
    <w:rsid w:val="00B411CA"/>
    <w:rsid w:val="00B672AC"/>
    <w:rsid w:val="00B91E1C"/>
    <w:rsid w:val="00B979CA"/>
    <w:rsid w:val="00BB3977"/>
    <w:rsid w:val="00BE5758"/>
    <w:rsid w:val="00C603AF"/>
    <w:rsid w:val="00CA7BD0"/>
    <w:rsid w:val="00D17F96"/>
    <w:rsid w:val="00D8632F"/>
    <w:rsid w:val="00DA4004"/>
    <w:rsid w:val="00DB51D9"/>
    <w:rsid w:val="00DE6C61"/>
    <w:rsid w:val="00DF7020"/>
    <w:rsid w:val="00E41553"/>
    <w:rsid w:val="00EC271D"/>
    <w:rsid w:val="00ED3D4B"/>
    <w:rsid w:val="00F0105F"/>
    <w:rsid w:val="00F10B74"/>
    <w:rsid w:val="00F21996"/>
    <w:rsid w:val="00F87A3E"/>
    <w:rsid w:val="00FA1C1B"/>
    <w:rsid w:val="00FD7BD8"/>
    <w:rsid w:val="00FF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4D470B"/>
  </w:style>
  <w:style w:type="paragraph" w:customStyle="1" w:styleId="NormalTimesNewRoman">
    <w:name w:val="Normal + Times New Roman"/>
    <w:aliases w:val="12 pt,Justified,After:  0 pt"/>
    <w:basedOn w:val="Normal"/>
    <w:rsid w:val="004D470B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1"/>
  </w:style>
  <w:style w:type="paragraph" w:styleId="Footer">
    <w:name w:val="footer"/>
    <w:basedOn w:val="Normal"/>
    <w:link w:val="Foot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1"/>
  </w:style>
  <w:style w:type="paragraph" w:styleId="ListParagraph">
    <w:name w:val="List Paragraph"/>
    <w:basedOn w:val="Normal"/>
    <w:uiPriority w:val="34"/>
    <w:qFormat/>
    <w:rsid w:val="00F21996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4D470B"/>
  </w:style>
  <w:style w:type="paragraph" w:customStyle="1" w:styleId="NormalTimesNewRoman">
    <w:name w:val="Normal + Times New Roman"/>
    <w:aliases w:val="12 pt,Justified,After:  0 pt"/>
    <w:basedOn w:val="Normal"/>
    <w:rsid w:val="004D470B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1"/>
  </w:style>
  <w:style w:type="paragraph" w:styleId="Footer">
    <w:name w:val="footer"/>
    <w:basedOn w:val="Normal"/>
    <w:link w:val="Foot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Utpal-RSBY</dc:creator>
  <cp:lastModifiedBy>HP</cp:lastModifiedBy>
  <cp:revision>16</cp:revision>
  <cp:lastPrinted>2022-02-17T09:26:00Z</cp:lastPrinted>
  <dcterms:created xsi:type="dcterms:W3CDTF">2020-06-25T13:12:00Z</dcterms:created>
  <dcterms:modified xsi:type="dcterms:W3CDTF">2022-06-04T06:37:00Z</dcterms:modified>
</cp:coreProperties>
</file>